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FB" w:rsidRDefault="00C548FB" w:rsidP="00C54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  <w:r w:rsidR="00DF50B1">
        <w:rPr>
          <w:rFonts w:ascii="Times New Roman" w:hAnsi="Times New Roman" w:cs="Times New Roman"/>
          <w:b/>
          <w:bCs/>
          <w:sz w:val="28"/>
          <w:szCs w:val="28"/>
        </w:rPr>
        <w:t>открытого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="00DF50B1">
        <w:rPr>
          <w:rFonts w:ascii="Times New Roman" w:hAnsi="Times New Roman" w:cs="Times New Roman"/>
          <w:b/>
          <w:bCs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b/>
          <w:bCs/>
          <w:sz w:val="28"/>
          <w:szCs w:val="28"/>
        </w:rPr>
        <w:t>. Учи</w:t>
      </w:r>
      <w:r w:rsidR="00166604">
        <w:rPr>
          <w:rFonts w:ascii="Times New Roman" w:hAnsi="Times New Roman" w:cs="Times New Roman"/>
          <w:b/>
          <w:bCs/>
          <w:sz w:val="28"/>
          <w:szCs w:val="28"/>
        </w:rPr>
        <w:t>тель</w:t>
      </w:r>
      <w:r w:rsidR="00DF50B1">
        <w:rPr>
          <w:rFonts w:ascii="Times New Roman" w:hAnsi="Times New Roman" w:cs="Times New Roman"/>
          <w:b/>
          <w:bCs/>
          <w:sz w:val="28"/>
          <w:szCs w:val="28"/>
        </w:rPr>
        <w:t xml:space="preserve"> музыки</w:t>
      </w:r>
      <w:r w:rsidR="0016660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166604">
        <w:rPr>
          <w:rFonts w:ascii="Times New Roman" w:hAnsi="Times New Roman" w:cs="Times New Roman"/>
          <w:b/>
          <w:bCs/>
          <w:sz w:val="28"/>
          <w:szCs w:val="28"/>
        </w:rPr>
        <w:t>Бочарова</w:t>
      </w:r>
      <w:proofErr w:type="spellEnd"/>
      <w:r w:rsidR="00166604">
        <w:rPr>
          <w:rFonts w:ascii="Times New Roman" w:hAnsi="Times New Roman" w:cs="Times New Roman"/>
          <w:b/>
          <w:bCs/>
          <w:sz w:val="28"/>
          <w:szCs w:val="28"/>
        </w:rPr>
        <w:t xml:space="preserve"> Анна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"СОШ№5" г. Курчатов</w:t>
      </w:r>
      <w:r w:rsidR="00166604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области.</w:t>
      </w:r>
    </w:p>
    <w:p w:rsidR="00C548FB" w:rsidRPr="0058131C" w:rsidRDefault="00C548FB" w:rsidP="00C548F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131C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proofErr w:type="gramEnd"/>
      <w:r w:rsidRPr="0058131C">
        <w:rPr>
          <w:rFonts w:ascii="Times New Roman" w:hAnsi="Times New Roman" w:cs="Times New Roman"/>
          <w:b/>
          <w:bCs/>
          <w:sz w:val="28"/>
          <w:szCs w:val="28"/>
          <w:u w:val="single"/>
        </w:rPr>
        <w:t>узыка, 1 класс</w:t>
      </w:r>
      <w:r w:rsidRPr="0058131C">
        <w:rPr>
          <w:rFonts w:ascii="Times New Roman" w:hAnsi="Times New Roman" w:cs="Times New Roman"/>
          <w:bCs/>
          <w:sz w:val="28"/>
          <w:szCs w:val="28"/>
          <w:u w:val="single"/>
        </w:rPr>
        <w:t>, 4 четверть,  урок</w:t>
      </w:r>
      <w:r w:rsidR="0052789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Pr="005813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№3 ,(УМК:Е.Д. Критская,  Г.П. Сергеева, Т.С. </w:t>
      </w:r>
      <w:proofErr w:type="spellStart"/>
      <w:r w:rsidRPr="0058131C">
        <w:rPr>
          <w:rFonts w:ascii="Times New Roman" w:hAnsi="Times New Roman" w:cs="Times New Roman"/>
          <w:bCs/>
          <w:sz w:val="28"/>
          <w:szCs w:val="28"/>
          <w:u w:val="single"/>
        </w:rPr>
        <w:t>Шмагина</w:t>
      </w:r>
      <w:proofErr w:type="spellEnd"/>
      <w:r w:rsidRPr="0058131C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C548FB" w:rsidRDefault="00C548FB" w:rsidP="00C54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42A90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 Музыка  в  цирковом  представлении</w:t>
      </w:r>
    </w:p>
    <w:p w:rsidR="00C548FB" w:rsidRDefault="00805A6D" w:rsidP="00C54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результаты:</w:t>
      </w:r>
    </w:p>
    <w:p w:rsidR="00C548FB" w:rsidRPr="0058131C" w:rsidRDefault="00C548FB" w:rsidP="00C548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предметные: </w:t>
      </w:r>
      <w:r w:rsidRPr="0058131C">
        <w:rPr>
          <w:rFonts w:ascii="Times New Roman" w:hAnsi="Times New Roman" w:cs="Times New Roman"/>
          <w:bCs/>
          <w:sz w:val="28"/>
          <w:szCs w:val="28"/>
        </w:rPr>
        <w:t xml:space="preserve">дать представление  о музыке в цирке, повторить  ранее  разученные песни, проследить связь музыкального образа и </w:t>
      </w:r>
      <w:proofErr w:type="gramStart"/>
      <w:r w:rsidRPr="0058131C">
        <w:rPr>
          <w:rFonts w:ascii="Times New Roman" w:hAnsi="Times New Roman" w:cs="Times New Roman"/>
          <w:bCs/>
          <w:sz w:val="28"/>
          <w:szCs w:val="28"/>
        </w:rPr>
        <w:t>метро-ритма</w:t>
      </w:r>
      <w:proofErr w:type="gramEnd"/>
      <w:r w:rsidRPr="0058131C">
        <w:rPr>
          <w:rFonts w:ascii="Times New Roman" w:hAnsi="Times New Roman" w:cs="Times New Roman"/>
          <w:bCs/>
          <w:sz w:val="28"/>
          <w:szCs w:val="28"/>
        </w:rPr>
        <w:t xml:space="preserve">, определять жанровую принадлежность музыки (песня, танец, марш)  </w:t>
      </w:r>
    </w:p>
    <w:p w:rsidR="00C548FB" w:rsidRPr="0058131C" w:rsidRDefault="00C548FB" w:rsidP="00C548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8131C">
        <w:rPr>
          <w:rFonts w:ascii="Times New Roman" w:hAnsi="Times New Roman" w:cs="Times New Roman"/>
          <w:bCs/>
          <w:sz w:val="28"/>
          <w:szCs w:val="28"/>
        </w:rPr>
        <w:t>: формировать умение строить высказывание, развивать образное мышление и воображение, планирование учебного сотрудничества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5A6D" w:rsidRDefault="00C548FB" w:rsidP="00805A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-личностные: </w:t>
      </w:r>
      <w:r w:rsidRPr="0058131C">
        <w:rPr>
          <w:rFonts w:ascii="Times New Roman" w:hAnsi="Times New Roman" w:cs="Times New Roman"/>
          <w:bCs/>
          <w:sz w:val="28"/>
          <w:szCs w:val="28"/>
        </w:rPr>
        <w:t xml:space="preserve">воспитывать  чувство коллективизма, ответственности за </w:t>
      </w:r>
      <w:r w:rsidRPr="007216C3">
        <w:rPr>
          <w:rFonts w:ascii="Times New Roman" w:hAnsi="Times New Roman" w:cs="Times New Roman"/>
          <w:bCs/>
          <w:sz w:val="28"/>
          <w:szCs w:val="28"/>
        </w:rPr>
        <w:t>выполнение общего дела, любовь к родной природе, развивать</w:t>
      </w:r>
      <w:r w:rsidR="00805A6D">
        <w:rPr>
          <w:rFonts w:ascii="Times New Roman" w:hAnsi="Times New Roman" w:cs="Times New Roman"/>
          <w:bCs/>
          <w:sz w:val="28"/>
          <w:szCs w:val="28"/>
        </w:rPr>
        <w:t xml:space="preserve"> эмоциональную отзывчивость.</w:t>
      </w:r>
    </w:p>
    <w:p w:rsidR="00805A6D" w:rsidRPr="00805A6D" w:rsidRDefault="00805A6D" w:rsidP="00C548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Используемые технологии: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подхода, сотрудничества, информационно-коммуникативная, игровая,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48FB" w:rsidRPr="00557F85" w:rsidRDefault="00C548FB" w:rsidP="00C548F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7F8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557F85">
        <w:rPr>
          <w:rFonts w:ascii="Times New Roman" w:hAnsi="Times New Roman" w:cs="Times New Roman"/>
          <w:bCs/>
          <w:sz w:val="28"/>
          <w:szCs w:val="28"/>
        </w:rPr>
        <w:t xml:space="preserve">фортепиано, проектор, экран, ноутбук,   диск "Мир музыки" от компании "Новый диск" (автор проекта Сергеева Г.П.), запись лютневой музыки Ф. да </w:t>
      </w:r>
      <w:proofErr w:type="spellStart"/>
      <w:r w:rsidRPr="00557F85">
        <w:rPr>
          <w:rFonts w:ascii="Times New Roman" w:hAnsi="Times New Roman" w:cs="Times New Roman"/>
          <w:bCs/>
          <w:sz w:val="28"/>
          <w:szCs w:val="28"/>
        </w:rPr>
        <w:t>Милано</w:t>
      </w:r>
      <w:proofErr w:type="spellEnd"/>
      <w:r w:rsidRPr="00557F85">
        <w:rPr>
          <w:rFonts w:ascii="Times New Roman" w:hAnsi="Times New Roman" w:cs="Times New Roman"/>
          <w:bCs/>
          <w:sz w:val="28"/>
          <w:szCs w:val="28"/>
        </w:rPr>
        <w:t xml:space="preserve">, "Выходной марш" </w:t>
      </w:r>
      <w:proofErr w:type="spellStart"/>
      <w:r w:rsidRPr="00557F85">
        <w:rPr>
          <w:rFonts w:ascii="Times New Roman" w:hAnsi="Times New Roman" w:cs="Times New Roman"/>
          <w:bCs/>
          <w:sz w:val="28"/>
          <w:szCs w:val="28"/>
        </w:rPr>
        <w:t>И.Дунаевского</w:t>
      </w:r>
      <w:proofErr w:type="spellEnd"/>
      <w:r w:rsidRPr="00557F85">
        <w:rPr>
          <w:rFonts w:ascii="Times New Roman" w:hAnsi="Times New Roman" w:cs="Times New Roman"/>
          <w:bCs/>
          <w:sz w:val="28"/>
          <w:szCs w:val="28"/>
        </w:rPr>
        <w:t xml:space="preserve">, "Клоуны" </w:t>
      </w:r>
      <w:proofErr w:type="spellStart"/>
      <w:r w:rsidRPr="00557F85">
        <w:rPr>
          <w:rFonts w:ascii="Times New Roman" w:hAnsi="Times New Roman" w:cs="Times New Roman"/>
          <w:bCs/>
          <w:sz w:val="28"/>
          <w:szCs w:val="28"/>
        </w:rPr>
        <w:t>Д.Кабалевского</w:t>
      </w:r>
      <w:proofErr w:type="spellEnd"/>
      <w:r w:rsidRPr="00557F85">
        <w:rPr>
          <w:rFonts w:ascii="Times New Roman" w:hAnsi="Times New Roman" w:cs="Times New Roman"/>
          <w:bCs/>
          <w:sz w:val="28"/>
          <w:szCs w:val="28"/>
        </w:rPr>
        <w:t>,  учебник "Музыка 1 класс", элементарные музыкальные  инструменты (бубны, барабаны, треугольники, ложки, маракасы, барабаны), слайды с изображениями цирка, клоунов,  видеофрагмент  циркового представления.</w:t>
      </w:r>
      <w:proofErr w:type="gramEnd"/>
    </w:p>
    <w:p w:rsidR="00C548FB" w:rsidRDefault="00C548FB" w:rsidP="00C548F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5204"/>
        <w:gridCol w:w="4704"/>
        <w:gridCol w:w="2516"/>
      </w:tblGrid>
      <w:tr w:rsidR="00C548FB" w:rsidRPr="004D7607" w:rsidTr="00AE73DE">
        <w:tc>
          <w:tcPr>
            <w:tcW w:w="2598" w:type="dxa"/>
            <w:shd w:val="clear" w:color="auto" w:fill="auto"/>
          </w:tcPr>
          <w:p w:rsidR="00C548FB" w:rsidRPr="004D7607" w:rsidRDefault="00C548FB" w:rsidP="00AE7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5204" w:type="dxa"/>
            <w:shd w:val="clear" w:color="auto" w:fill="auto"/>
          </w:tcPr>
          <w:p w:rsidR="00C548FB" w:rsidRPr="004D7607" w:rsidRDefault="00C548FB" w:rsidP="00AE7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4704" w:type="dxa"/>
            <w:shd w:val="clear" w:color="auto" w:fill="auto"/>
          </w:tcPr>
          <w:p w:rsidR="00C548FB" w:rsidRPr="004D7607" w:rsidRDefault="00C548FB" w:rsidP="00AE7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516" w:type="dxa"/>
            <w:shd w:val="clear" w:color="auto" w:fill="auto"/>
          </w:tcPr>
          <w:p w:rsidR="00C548FB" w:rsidRPr="004D7607" w:rsidRDefault="00C548FB" w:rsidP="00AE7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C548FB" w:rsidRPr="0058131C" w:rsidTr="00AE73DE">
        <w:tc>
          <w:tcPr>
            <w:tcW w:w="2598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Организационный этап</w:t>
            </w:r>
          </w:p>
        </w:tc>
        <w:tc>
          <w:tcPr>
            <w:tcW w:w="5204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Приветствие. Орг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омент.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Распевание "Добрый день" по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мажорному трезвучию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(подготовка голосового аппарата к пению), личностны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е(</w:t>
            </w:r>
            <w:proofErr w:type="spellStart"/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смыслообразование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16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</w:tr>
      <w:tr w:rsidR="00C548FB" w:rsidRPr="0058131C" w:rsidTr="00AE73DE">
        <w:tc>
          <w:tcPr>
            <w:tcW w:w="2598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и закрепление предыдущей темы урока "Чудесная лютня"</w:t>
            </w:r>
          </w:p>
        </w:tc>
        <w:tc>
          <w:tcPr>
            <w:tcW w:w="5204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вспоминают разученную ранее народную песню "Ой, бежит ручьем вода"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овторяем слова, мелодию, дети составляют эмоциональный план исполнения песни. Исполняем песню с пластическими движениями (имитация взмахов крыльев птиц больших и маленьких). Учитель включает запись лютневой музыки Ф. да </w:t>
            </w:r>
            <w:proofErr w:type="spell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Милано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просит обучающихся вспомнить, что это за музыкальный инструмент и где они уже слышали о нём. Вместе вспоминаем главный смысл сказки "Чудесная лютня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"(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речь как способ общения между людьми, её эмоциональное воздействие на слушателей)</w:t>
            </w:r>
          </w:p>
        </w:tc>
        <w:tc>
          <w:tcPr>
            <w:tcW w:w="4704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Предметные (вокально-хоровые навыки), личностные (эмоциональная отзывчивость, любовь к родной природе), </w:t>
            </w:r>
            <w:proofErr w:type="spell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(планирование, прогнозирование, обобщение, построение речевого высказывания)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ортепиано, ноутбук с записью лютневой музыки</w:t>
            </w:r>
          </w:p>
        </w:tc>
      </w:tr>
      <w:tr w:rsidR="00C548FB" w:rsidRPr="0058131C" w:rsidTr="00AE73DE">
        <w:tc>
          <w:tcPr>
            <w:tcW w:w="2598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Мотивация к учебной деятельности. Проблемное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новой темы "Музыка в цирковом представлении"</w:t>
            </w:r>
          </w:p>
        </w:tc>
        <w:tc>
          <w:tcPr>
            <w:tcW w:w="5204" w:type="dxa"/>
            <w:shd w:val="clear" w:color="auto" w:fill="auto"/>
          </w:tcPr>
          <w:p w:rsidR="00C548FB" w:rsidRPr="0058131C" w:rsidRDefault="00C548FB" w:rsidP="00AE73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Учитель спрашивает, где в жизни мы встречаемся с музыкой. 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отвечают, что в самых разных ситуациях можно услышать музыку. Учитель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предлагает послушать музыкальное произведение  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"Выходной марш"), обучающиеся должны ответить, где можно услышать такую музыку, если сами дети не догадаются, что такая музыка может звучать в цирке, учитель показывает слайды с изображением цирка. Учитель спрашивает, кто из детей бывал на цирковом представлении. Дети делятся своими впечатлениями. Учитель просит детей сформулировать тему урока, поскольку урок  музыки, дети приходят к выводу, что тема урока: "Музыка в цирковом представлении" Запись темы на доске.  А нужна ли музыка в цирке, мы же идём на представление не для того, чтобы послушать музыку? Часть детей соглашается с тем, что музыка не обязательна в цирковом представлении, другие не согласны с этим высказыванием. Учитель предлагает вниманию обучающихся компьютерную презентацию "Музыка в цирке" 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 "Мир музыки", раздел "Изучаем") о роли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музыки в цирковом представлении, марши, песни и танцы, их звучание на арене цирка, праздничный эмоциональный строй музыки в цирке ( фото клоунов, гимнастов, эквилибристов, канатоходцев, дрессированных животных в сопровождении "Выходного марша"). После просмотра презентации, путём наводящих вопросов учитель подводит детей к выводу, что язык музыки понятен без переводчика, поэтому без слов может рассказать о любом цирковом номере. Учитель предлагает проверить это на примере музыки </w:t>
            </w:r>
            <w:proofErr w:type="spell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Д.Кабалевского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("Клоуны") Кого изображает музыка? Что помогло вам это понять? Дети отвечают, что музыка весёлая и подвижная, поэтому они представили себе клоунов. Учитель просит на странице учебника (69) выбрать слова, которые подходят к музыке "Клоуны".</w:t>
            </w:r>
          </w:p>
        </w:tc>
        <w:tc>
          <w:tcPr>
            <w:tcW w:w="4704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анализ, обобщение), личностные ( развитие познавательного интереса)</w:t>
            </w: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(целеполагание)</w:t>
            </w: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анализ, сопоставление)</w:t>
            </w:r>
          </w:p>
        </w:tc>
        <w:tc>
          <w:tcPr>
            <w:tcW w:w="2516" w:type="dxa"/>
            <w:shd w:val="clear" w:color="auto" w:fill="auto"/>
          </w:tcPr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  <w:t xml:space="preserve">Ноутбук, запись "Выходного марша"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И.Дунаевского, проектор, экран, слайды с изображением цирка</w:t>
            </w: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tabs>
                <w:tab w:val="left" w:pos="5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Ноутбук, проектор, экран, диск "Мир музыки", раздел "Изучаем", презентация "Музыка в цирке" (фото, дикторская речь, музыка)</w:t>
            </w:r>
            <w:proofErr w:type="gramEnd"/>
          </w:p>
        </w:tc>
      </w:tr>
      <w:tr w:rsidR="00C548FB" w:rsidRPr="0058131C" w:rsidTr="00AE73DE">
        <w:tc>
          <w:tcPr>
            <w:tcW w:w="2598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204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предлагает детям  представить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себя в роли клоунов. Сначала двое детей перед классом разыгрывают игру "Клоуны", где они жонглируют воображаемыми кольцами,</w:t>
            </w:r>
            <w:r w:rsidR="00166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отступая назад,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 не сталкиваются спинами, а затем жонглируют, кидая кольца друг другу. После дети делятся на пары и повторяют игру возле своих мест под музык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у"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Клоу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ны".В конце игры пожимают друг другу руку.</w:t>
            </w:r>
          </w:p>
        </w:tc>
        <w:tc>
          <w:tcPr>
            <w:tcW w:w="4704" w:type="dxa"/>
            <w:shd w:val="clear" w:color="auto" w:fill="auto"/>
          </w:tcPr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(регулятивные-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прогнозирование, контроль, коррекция), 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(импровизация), личностные</w:t>
            </w:r>
          </w:p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развивать эмоциональную отзывчивость)</w:t>
            </w:r>
          </w:p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(умение  организовать общение друг с другом)</w:t>
            </w:r>
          </w:p>
        </w:tc>
        <w:tc>
          <w:tcPr>
            <w:tcW w:w="2516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Ноутбук, музыка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пьесы "Клоуны"</w:t>
            </w:r>
          </w:p>
        </w:tc>
      </w:tr>
      <w:tr w:rsidR="00C548FB" w:rsidRPr="0058131C" w:rsidTr="00AE73DE">
        <w:tc>
          <w:tcPr>
            <w:tcW w:w="2598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Самостоятельная работа в группах с последующей самопроверкой.</w:t>
            </w: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Включение нового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знания в систему знаний и повторение.</w:t>
            </w: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04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Класс делится на 5 групп по 5-6 человек, каждая группа должна рассказать какая музыка по жанру и настроению подойдёт к их картинке 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клоун, наездница, трюкач, укротитель тигра, фокусник), обосновать свой ответ. Затем слушаем 5 муз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рагментов, каждая группа выбирает свой фрагмент, затем представители от 5 групп, нажав мышкой кружочки - нотки должны поставить их под рисунком, который соответствует характеру музыки.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Проверяем, правильно ли выполнили задание. Каждой группе предлагается выбрать музыкальные инструменты и подыграть той музыке, которая подходит к их рисунку (фокусни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к-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треугольники, клоун - бубны, маракасы и т.д.)   Учитель предлагает посмотреть фрагмент циркового представления, какая музыка по жанрам и характеру будет сопровождать различные номера. По ходу просмотра, делаются остановки просмотра, чтобы дети могли ответить на вопросы.</w:t>
            </w:r>
          </w:p>
        </w:tc>
        <w:tc>
          <w:tcPr>
            <w:tcW w:w="4704" w:type="dxa"/>
            <w:shd w:val="clear" w:color="auto" w:fill="auto"/>
          </w:tcPr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Метопредметные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(развивать образное мышление и воображение, планирование учебного сотрудничества, умение строить речевое высказывание, аргументировать свой ответ), личностные (воспитывать чувство коллективизма, ответственность за выполнение общего дела), предметные (импровизация на элементарных музыкальных инструментах, проследить связь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музыкального образа и 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метро-ритма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, умение определять  жанровую принадлежность музыки: песня, танец, марш)</w:t>
            </w:r>
          </w:p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Проектор, экран, диск "Мир Музыки" задание: подбери музыку к картинкам. </w:t>
            </w: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.и</w:t>
            </w:r>
            <w:proofErr w:type="gram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нструменты</w:t>
            </w:r>
            <w:proofErr w:type="spellEnd"/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(Ложки, бубны, маракасы, треугольники, барабаны)</w:t>
            </w: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Видео фрагмент циркового представления. (Клоуны, наездники, фокусники, дрессированные животные, эквилибристы)</w:t>
            </w:r>
          </w:p>
        </w:tc>
      </w:tr>
      <w:tr w:rsidR="00C548FB" w:rsidRPr="0058131C" w:rsidTr="00AE73DE">
        <w:tc>
          <w:tcPr>
            <w:tcW w:w="2598" w:type="dxa"/>
            <w:shd w:val="clear" w:color="auto" w:fill="auto"/>
          </w:tcPr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204" w:type="dxa"/>
            <w:shd w:val="clear" w:color="auto" w:fill="auto"/>
          </w:tcPr>
          <w:p w:rsidR="00C548FB" w:rsidRPr="0058131C" w:rsidRDefault="00C548FB" w:rsidP="00AE73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включает обучающихся в обобщение темы урока, осмысление достижения запланированных результатов: что узнали, чему научились. Домашнее задание: в альбоме по музыке нарисовать клоунов или других, понравившихся участников циркового представления.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Задание для обучающихся: на воздушном шарике нарисовать смайлик с улыбкой, если ребёнку было интересно на уроке,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грустны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было скучно, нейтральный- если затрудняется с</w:t>
            </w:r>
            <w:r w:rsidR="00557F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ответом.</w:t>
            </w:r>
          </w:p>
        </w:tc>
        <w:tc>
          <w:tcPr>
            <w:tcW w:w="4704" w:type="dxa"/>
            <w:shd w:val="clear" w:color="auto" w:fill="auto"/>
          </w:tcPr>
          <w:p w:rsidR="00C548FB" w:rsidRPr="0058131C" w:rsidRDefault="00C548FB" w:rsidP="00AE73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Личностные (рефлексия деятельности), коммуникативные (умение выражать свои мысли), регуля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тивные (оценочная деятельность: 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усвоил, не усвоил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интересно было на уроке  или скучно</w:t>
            </w: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16" w:type="dxa"/>
            <w:shd w:val="clear" w:color="auto" w:fill="auto"/>
          </w:tcPr>
          <w:p w:rsidR="00C548FB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1C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Ноутбук, экран, проектор, слайд с изображением клоуна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48FB" w:rsidRPr="0058131C" w:rsidRDefault="00C548FB" w:rsidP="00AE73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Воздушные шарики жёлтого цвета по числу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фломастеры.</w:t>
            </w:r>
          </w:p>
        </w:tc>
      </w:tr>
    </w:tbl>
    <w:p w:rsidR="003033B8" w:rsidRDefault="00C548FB" w:rsidP="0062599B">
      <w:r w:rsidRPr="0058131C">
        <w:rPr>
          <w:rFonts w:ascii="Times New Roman" w:hAnsi="Times New Roman" w:cs="Times New Roman"/>
          <w:bCs/>
          <w:sz w:val="28"/>
          <w:szCs w:val="28"/>
        </w:rPr>
        <w:lastRenderedPageBreak/>
        <w:br w:type="page"/>
      </w:r>
      <w:r w:rsidRPr="004234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sectPr w:rsidR="003033B8" w:rsidSect="00557F8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FB"/>
    <w:rsid w:val="00166604"/>
    <w:rsid w:val="002D4953"/>
    <w:rsid w:val="003033B8"/>
    <w:rsid w:val="0052789D"/>
    <w:rsid w:val="00557F85"/>
    <w:rsid w:val="0062599B"/>
    <w:rsid w:val="007216C3"/>
    <w:rsid w:val="00805A6D"/>
    <w:rsid w:val="00C42A90"/>
    <w:rsid w:val="00C548FB"/>
    <w:rsid w:val="00D45E5F"/>
    <w:rsid w:val="00D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A6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A6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2016-04-05T05:08:00Z</dcterms:created>
  <dcterms:modified xsi:type="dcterms:W3CDTF">2016-04-05T05:08:00Z</dcterms:modified>
</cp:coreProperties>
</file>