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7" w:rsidRDefault="00935507" w:rsidP="009355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«Детский сад со всех сторон»</w:t>
      </w:r>
    </w:p>
    <w:p w:rsidR="00935507" w:rsidRDefault="00935507" w:rsidP="00935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Краткая аннотация проекта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Зачастую, в детских учреждениях родители воспитанников и педагогический коллектив стоят по разные стороны от ребёнка. Открытость дошкольного учреждения, умеющего преподнести свои достижения и успехи, позволяет стать добрыми партнёрами с заинтересованным населением, привлечь молодых педагогов в дошкольное образование.</w:t>
      </w:r>
    </w:p>
    <w:p w:rsidR="00935507" w:rsidRDefault="00935507" w:rsidP="00935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Постановка проблемы.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За последние десятилетия, после распада Советского Союза, авторитет дошкольного образования среди населения резко упал. Сложился стереотип, что в детских садах осуществляется в основном присмотр за детьми, особенно это касается сельских дошкольных учреждений.                            Вместе с тем низкие заработные платы педагогов дошкольников сделали непривлекательной эту профессию.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 xml:space="preserve">В силу чрезмерной занятости современных мам и пап, не имеющих свободного времени окунуться в атмосферу жизнедеятельности детского сада, поучаствовать в интереснейшем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образовательном процессе богатом многообразием традиций, праздников, конкурсов, событий стереотип слабо изживается.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В целях исправления ситуации, к постоянным формам сотрудничества с родителями педагогический коллектив МКДОУ внедряет в практику для более эффективного взаимодействия детского сада и семьи, технологию проектов.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 «Детский сад со всех сторон» размещена на сайте детского сада. Она раскроет все позитивные стороны дошкольного учреждения не только в целях подъёма авторитета среди населения, но и подчеркнёт привлекательность работы педагога для молодых специалистов и подрастающего поколения, ещё выбирающего свой жизненный путь. </w:t>
      </w:r>
    </w:p>
    <w:p w:rsidR="00935507" w:rsidRDefault="00935507" w:rsidP="00935507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Цель:  </w:t>
      </w:r>
      <w:r>
        <w:rPr>
          <w:sz w:val="28"/>
          <w:szCs w:val="28"/>
        </w:rPr>
        <w:t>Повышение престижа детского сада среди заинтересованного населения и привлекательности учреждения для молодых специалистов.</w:t>
      </w:r>
    </w:p>
    <w:p w:rsidR="00935507" w:rsidRDefault="00935507" w:rsidP="009355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1.Приобщать детейк пониманию исторических событий.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2.Активизировать сотрудничество семьи  и детского сада по всем направлениям жизнедеятельности дошкольного учреждения.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3.Активизировать детей, родителей и педагогов в определении (создании) традиций детского сада.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4. Воспитывать гордость за свой детский сад у всех участников образовательного процесса.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5.Развивать желание у детей и педагогов  заглядывать в будущее и стремление менять позиции в лучшую сторону.</w:t>
      </w:r>
    </w:p>
    <w:p w:rsidR="00935507" w:rsidRDefault="00935507" w:rsidP="00935507">
      <w:pPr>
        <w:rPr>
          <w:sz w:val="24"/>
          <w:szCs w:val="24"/>
        </w:rPr>
      </w:pPr>
      <w:r>
        <w:rPr>
          <w:sz w:val="28"/>
          <w:szCs w:val="28"/>
        </w:rPr>
        <w:t>6. Развивать умение у педагогов использовать свои профессиональные достижения для привлекательности дошкольного учреждения.</w:t>
      </w:r>
    </w:p>
    <w:p w:rsidR="00935507" w:rsidRDefault="00935507" w:rsidP="00935507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Длительность проекта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 xml:space="preserve">, 1год. 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Этап 1- организационно - подготовительный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3953"/>
        <w:gridCol w:w="1418"/>
        <w:gridCol w:w="1807"/>
      </w:tblGrid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мероприятий среди педагогов МКДОУ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«Имеет ли для Вас значение статус и авторитет детского сада»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«Удовлетворены ли Вы деятельностью служб дошкольного учреждения: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медицинская,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«Ваши творческие возможности»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профессионального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апрель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мероприятий среди родителей МКДОУ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«Удовлетворены ли Вы деятельностью детского сада, ваши предложения»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 каком виде деятельности в жизни дошкольного </w:t>
            </w:r>
            <w:r>
              <w:rPr>
                <w:sz w:val="28"/>
                <w:szCs w:val="28"/>
              </w:rPr>
              <w:lastRenderedPageBreak/>
              <w:t>учреждения Вы хотели бы участвовать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творческой группы по разработке проектов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проекты: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детский сад появился на свет» - детско – взрослый.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«Мой любимый детский сад» - детский.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традиций» -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 – взрослый.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-«Взаимодействие МКДОУ и семьи» - детско – взрослый.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«Имидж современного воспитателя» - взрослый.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«Детский сад будущего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-детско - взрослый.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старший воспитатель, воспитатели</w:t>
            </w:r>
          </w:p>
        </w:tc>
      </w:tr>
    </w:tbl>
    <w:p w:rsidR="00935507" w:rsidRDefault="00935507" w:rsidP="00935507">
      <w:pPr>
        <w:rPr>
          <w:sz w:val="28"/>
          <w:szCs w:val="28"/>
        </w:rPr>
      </w:pP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 xml:space="preserve">Этап 2 - </w:t>
      </w:r>
      <w:proofErr w:type="spellStart"/>
      <w:r>
        <w:rPr>
          <w:sz w:val="28"/>
          <w:szCs w:val="28"/>
        </w:rPr>
        <w:t>деятельностный</w:t>
      </w:r>
      <w:proofErr w:type="spellEnd"/>
    </w:p>
    <w:tbl>
      <w:tblPr>
        <w:tblStyle w:val="a3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317"/>
        <w:gridCol w:w="3529"/>
        <w:gridCol w:w="1694"/>
        <w:gridCol w:w="2030"/>
      </w:tblGrid>
      <w:tr w:rsidR="00935507" w:rsidTr="00935507">
        <w:trPr>
          <w:trHeight w:val="27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35507" w:rsidTr="00935507">
        <w:trPr>
          <w:trHeight w:val="7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методического сопровождения для педагогов МКДОУ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передового опыта дошкольных учреждений по умению обобщать информацию, обрабатывать её и преподносить аудитории.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«Каким должен быть современный воспитатель».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«Концептуальные подходы к выполнению социального заказа родителей и сопровождения семьи»</w:t>
            </w:r>
          </w:p>
          <w:p w:rsidR="00935507" w:rsidRDefault="009355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Реализация проектов</w:t>
            </w:r>
          </w:p>
          <w:p w:rsidR="00935507" w:rsidRDefault="00935507">
            <w:pPr>
              <w:rPr>
                <w:sz w:val="28"/>
                <w:szCs w:val="28"/>
                <w:u w:val="single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режимных моментов.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наставничества.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-Выставки новинок методической литературы в методическом кабинете; круглые столы по её обсуждению.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конкурсов, выставок и показов среди детей, родителей и педагогов: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Ералаш»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участок»</w:t>
            </w:r>
            <w:r>
              <w:rPr>
                <w:sz w:val="28"/>
                <w:szCs w:val="28"/>
              </w:rPr>
              <w:br/>
              <w:t>«Новогодняя игрушка 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«Краеведческие особенности»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край родной»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апрель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года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воспитатель, воспитатели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</w:t>
            </w: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</w:p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935507" w:rsidRDefault="00935507" w:rsidP="00935507">
      <w:pPr>
        <w:rPr>
          <w:sz w:val="28"/>
          <w:szCs w:val="28"/>
        </w:rPr>
      </w:pPr>
    </w:p>
    <w:p w:rsidR="00935507" w:rsidRDefault="00935507" w:rsidP="00935507">
      <w:pPr>
        <w:rPr>
          <w:sz w:val="28"/>
          <w:szCs w:val="28"/>
        </w:rPr>
      </w:pP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 xml:space="preserve">Этап 3 - заключительный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3611"/>
        <w:gridCol w:w="1539"/>
        <w:gridCol w:w="2030"/>
      </w:tblGrid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 по распространению положительного опыта деятельности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буклетов, методических разработок МКДОУ:  «Имидж педагога», «Детский сад и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507" w:rsidTr="009355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предполагаемых проектов по мере их реализации, размещение проектов на сайте, проведение круглого стола.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07" w:rsidRDefault="0093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старший воспитатель.</w:t>
            </w:r>
          </w:p>
        </w:tc>
      </w:tr>
    </w:tbl>
    <w:p w:rsidR="00935507" w:rsidRDefault="00935507" w:rsidP="00935507">
      <w:pPr>
        <w:rPr>
          <w:sz w:val="28"/>
          <w:szCs w:val="28"/>
        </w:rPr>
      </w:pP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родителей вследствие, владения ёмкой информацией о деятельности детского сада во всех сферах, измениться отношение к дошкольному образованию. Заинтересованное население расценит дошкольное учреждение, как социальное  партнёрство в условиях которого, проходит разностороннее проживание детства детей, включая достойное дошкольное образование.</w:t>
      </w:r>
    </w:p>
    <w:p w:rsidR="00935507" w:rsidRDefault="00935507" w:rsidP="00935507">
      <w:pPr>
        <w:rPr>
          <w:sz w:val="28"/>
          <w:szCs w:val="28"/>
        </w:rPr>
      </w:pPr>
      <w:r>
        <w:rPr>
          <w:sz w:val="28"/>
          <w:szCs w:val="28"/>
        </w:rPr>
        <w:t>Участие педагогов в конкурсах, выставках, умение преподнести свои успехи аудитории, включение педагогов в проектную деятельность способствующему повышению профессиональной компетентности, объединению педагогов повысит профессиональную привлекательность у молодых специалистов к своей профессии и к МКДОУ  детскому саду «Родничок»</w:t>
      </w:r>
    </w:p>
    <w:p w:rsidR="00935507" w:rsidRDefault="00935507" w:rsidP="00935507">
      <w:pPr>
        <w:rPr>
          <w:sz w:val="28"/>
          <w:szCs w:val="28"/>
        </w:rPr>
      </w:pPr>
    </w:p>
    <w:p w:rsidR="00BE558E" w:rsidRDefault="00BE558E"/>
    <w:sectPr w:rsidR="00BE558E" w:rsidSect="0043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7"/>
    <w:rsid w:val="00436D64"/>
    <w:rsid w:val="00674BF4"/>
    <w:rsid w:val="008C3BF5"/>
    <w:rsid w:val="00935507"/>
    <w:rsid w:val="00BE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2016-03-03T14:24:00Z</dcterms:created>
  <dcterms:modified xsi:type="dcterms:W3CDTF">2016-03-03T14:24:00Z</dcterms:modified>
</cp:coreProperties>
</file>